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AC" w:rsidRPr="00C83EAF" w:rsidRDefault="000375AC" w:rsidP="000375AC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32</w:t>
      </w:r>
      <w:r>
        <w:rPr>
          <w:rFonts w:ascii="Arial" w:hAnsi="Arial" w:cs="Arial"/>
          <w:b/>
          <w:sz w:val="24"/>
          <w:szCs w:val="28"/>
          <w:u w:val="single"/>
        </w:rPr>
        <w:t>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791492" w:rsidRDefault="000375AC" w:rsidP="007914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29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nove</w:t>
      </w:r>
      <w:r>
        <w:rPr>
          <w:rFonts w:ascii="Arial" w:hAnsi="Arial" w:cs="Arial"/>
          <w:sz w:val="24"/>
          <w:szCs w:val="24"/>
        </w:rPr>
        <w:t>) dias do mês de novembro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; realizou-se a trigésima </w:t>
      </w:r>
      <w:r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sessão 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</w:t>
      </w:r>
      <w:r>
        <w:rPr>
          <w:rFonts w:ascii="Arial" w:hAnsi="Arial" w:cs="Arial"/>
          <w:sz w:val="24"/>
          <w:szCs w:val="24"/>
        </w:rPr>
        <w:t xml:space="preserve">ois mil e vinte e três). O </w:t>
      </w:r>
      <w:r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Adeilton Teixeira </w:t>
      </w:r>
      <w:r w:rsidRPr="00E018A5">
        <w:rPr>
          <w:rFonts w:ascii="Arial" w:hAnsi="Arial" w:cs="Arial"/>
          <w:sz w:val="24"/>
          <w:szCs w:val="24"/>
        </w:rPr>
        <w:t xml:space="preserve">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</w:t>
      </w:r>
      <w:r>
        <w:rPr>
          <w:rFonts w:ascii="Arial" w:hAnsi="Arial" w:cs="Arial"/>
          <w:sz w:val="24"/>
          <w:szCs w:val="24"/>
        </w:rPr>
        <w:t xml:space="preserve">. O presidente convida o </w:t>
      </w:r>
      <w:r>
        <w:rPr>
          <w:rFonts w:ascii="Arial" w:hAnsi="Arial" w:cs="Arial"/>
          <w:sz w:val="24"/>
          <w:szCs w:val="24"/>
        </w:rPr>
        <w:t>primeiro secretário Daniel Roberto dos Santos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compor a mesa e</w:t>
      </w:r>
      <w:r>
        <w:rPr>
          <w:rFonts w:ascii="Arial" w:hAnsi="Arial" w:cs="Arial"/>
          <w:sz w:val="24"/>
          <w:szCs w:val="24"/>
        </w:rPr>
        <w:t xml:space="preserve"> fazer a chamada dos vereadores. </w:t>
      </w:r>
      <w:r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>: Adeilton Teixeira de Oliveira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</w:t>
      </w:r>
      <w:r>
        <w:rPr>
          <w:rFonts w:ascii="Arial" w:hAnsi="Arial" w:cs="Arial"/>
          <w:sz w:val="24"/>
          <w:szCs w:val="24"/>
        </w:rPr>
        <w:t xml:space="preserve"> (ausente)</w:t>
      </w:r>
      <w:r w:rsidRPr="00E018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Raimundo Isaias de Oliveira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ria da Conceição Gomes Teixeira; João Marques de Souza;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Souza;.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edil </w:t>
      </w:r>
      <w:proofErr w:type="spellStart"/>
      <w:r>
        <w:rPr>
          <w:rFonts w:ascii="Arial" w:hAnsi="Arial" w:cs="Arial"/>
          <w:sz w:val="24"/>
          <w:szCs w:val="24"/>
        </w:rPr>
        <w:t>Jonh</w:t>
      </w:r>
      <w:proofErr w:type="spellEnd"/>
      <w:r>
        <w:rPr>
          <w:rFonts w:ascii="Arial" w:hAnsi="Arial" w:cs="Arial"/>
          <w:sz w:val="24"/>
          <w:szCs w:val="24"/>
        </w:rPr>
        <w:t xml:space="preserve"> Wayne Martins Monteiro </w:t>
      </w:r>
      <w:r>
        <w:rPr>
          <w:rFonts w:ascii="Arial" w:hAnsi="Arial" w:cs="Arial"/>
          <w:sz w:val="24"/>
          <w:szCs w:val="24"/>
        </w:rPr>
        <w:t>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quórum suficiente da continuidade a sessão. O </w:t>
      </w:r>
      <w:r>
        <w:rPr>
          <w:rFonts w:ascii="Arial" w:hAnsi="Arial" w:cs="Arial"/>
          <w:sz w:val="24"/>
          <w:szCs w:val="24"/>
        </w:rPr>
        <w:t xml:space="preserve">vereador passa a palavra para o </w:t>
      </w:r>
      <w:r>
        <w:rPr>
          <w:rFonts w:ascii="Arial" w:hAnsi="Arial" w:cs="Arial"/>
          <w:sz w:val="24"/>
          <w:szCs w:val="24"/>
        </w:rPr>
        <w:t>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 e 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Secretária Legislativa faz a leitura da Ata que é aprovada por unanimidade pelos Edis presentes e segue para leitura das matérias da ordem do dia.</w:t>
      </w:r>
      <w:r>
        <w:rPr>
          <w:rFonts w:ascii="Arial" w:hAnsi="Arial" w:cs="Arial"/>
          <w:sz w:val="24"/>
          <w:szCs w:val="24"/>
        </w:rPr>
        <w:t xml:space="preserve">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Nº 018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299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RECONHECE DE UTILIDADE PÚBLICA A ASSOCIAÇÃO DOS ARTESÃOS DE TIBAU-RN – ARTSATI, E DÁ OUTRAS PROVIDÊNCIAS”</w:t>
      </w:r>
      <w:r>
        <w:rPr>
          <w:rFonts w:ascii="Arial" w:hAnsi="Arial" w:cs="Arial"/>
          <w:sz w:val="24"/>
          <w:szCs w:val="24"/>
        </w:rPr>
        <w:t xml:space="preserve">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022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CRÉDITO ADICIONAL ESPECIAL NO VALOR R$ 440.000,00 (QUATROCENTOS E QUARENTA MIL REAIS).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023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 CONCEDE ISENÇÃO FISCAL NO PAGAMENTO DE ITBI A EMPREENDIMENTOS IMOBILIÁRIOS VINCULADOS AO PROGRAMA MINHA CASA MINHA VIDA – PMCMV E DÁ OUTRAS PROVIDÊNCIAS”.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024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“AUTORIZA O PODER EXECUTIVO A CONCEDER DESCONTO NO PAGAMENTO DE IPTU REFERENTE AO EXERCÍCIO DE 2024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Secretária Legislativa encerra a leitura da ordem do dia passando a palavra para o Presidente, Adeilton Teixeira que inicia fazendo a l</w:t>
      </w:r>
      <w:r>
        <w:rPr>
          <w:rFonts w:ascii="Arial" w:hAnsi="Arial" w:cs="Arial"/>
          <w:sz w:val="24"/>
          <w:szCs w:val="24"/>
        </w:rPr>
        <w:t xml:space="preserve">eitura dos PL do Poder Legislativo Nº 018/2023 de autoria do Edil </w:t>
      </w:r>
      <w:proofErr w:type="spellStart"/>
      <w:r>
        <w:rPr>
          <w:rFonts w:ascii="Arial" w:hAnsi="Arial" w:cs="Arial"/>
          <w:sz w:val="24"/>
          <w:szCs w:val="24"/>
        </w:rPr>
        <w:t>Juscielzo</w:t>
      </w:r>
      <w:proofErr w:type="spellEnd"/>
      <w:r>
        <w:rPr>
          <w:rFonts w:ascii="Arial" w:hAnsi="Arial" w:cs="Arial"/>
          <w:sz w:val="24"/>
          <w:szCs w:val="24"/>
        </w:rPr>
        <w:t xml:space="preserve"> Rodrigues e submetendo o PL em segunda votação, sendo aprovado por unanimidade em segunda e última votação. O presidente da continuidade com a leitura dos PL do Poder Executivo </w:t>
      </w:r>
      <w:r>
        <w:rPr>
          <w:rFonts w:ascii="Arial" w:hAnsi="Arial" w:cs="Arial"/>
          <w:sz w:val="24"/>
          <w:szCs w:val="24"/>
        </w:rPr>
        <w:t>Nº 022/2023; Nº 023/2023 e Nº 024/2023 e</w:t>
      </w:r>
      <w:r>
        <w:rPr>
          <w:rFonts w:ascii="Arial" w:hAnsi="Arial" w:cs="Arial"/>
          <w:sz w:val="24"/>
          <w:szCs w:val="24"/>
        </w:rPr>
        <w:t xml:space="preserve"> explica que se trata de uns projeto</w:t>
      </w:r>
      <w:r w:rsidR="007914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regime de urgência e por esse motivo vai solicitar das comissões (CCJ e COF) </w:t>
      </w:r>
      <w:r w:rsidR="00791492">
        <w:rPr>
          <w:rFonts w:ascii="Arial" w:hAnsi="Arial" w:cs="Arial"/>
          <w:sz w:val="24"/>
          <w:szCs w:val="24"/>
        </w:rPr>
        <w:t>os seus pareceres verbais</w:t>
      </w:r>
      <w:r>
        <w:rPr>
          <w:rFonts w:ascii="Arial" w:hAnsi="Arial" w:cs="Arial"/>
          <w:sz w:val="24"/>
          <w:szCs w:val="24"/>
        </w:rPr>
        <w:t xml:space="preserve"> em sessão</w:t>
      </w:r>
      <w:r w:rsidR="00791492">
        <w:rPr>
          <w:rFonts w:ascii="Arial" w:hAnsi="Arial" w:cs="Arial"/>
          <w:sz w:val="24"/>
          <w:szCs w:val="24"/>
        </w:rPr>
        <w:t>, as comissões (CCJ e COF) expressam verbalmente seus pareceres favorável aos três PL Nº 022/2023; Nº 023/2023 e Nº 024/2023 e assim o Presidente submete</w:t>
      </w:r>
      <w:r>
        <w:rPr>
          <w:rFonts w:ascii="Arial" w:hAnsi="Arial" w:cs="Arial"/>
          <w:sz w:val="24"/>
          <w:szCs w:val="24"/>
        </w:rPr>
        <w:t xml:space="preserve"> os três P</w:t>
      </w:r>
      <w:r>
        <w:rPr>
          <w:rFonts w:ascii="Arial" w:hAnsi="Arial" w:cs="Arial"/>
          <w:sz w:val="24"/>
          <w:szCs w:val="24"/>
        </w:rPr>
        <w:t xml:space="preserve">L do Poder Executivo </w:t>
      </w:r>
      <w:r w:rsidR="00791492">
        <w:rPr>
          <w:rFonts w:ascii="Arial" w:hAnsi="Arial" w:cs="Arial"/>
          <w:sz w:val="24"/>
          <w:szCs w:val="24"/>
        </w:rPr>
        <w:t xml:space="preserve">Nº 022/2023; Nº 023/2023 e Nº 024/2023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votação, sendo aprov</w:t>
      </w:r>
      <w:r w:rsidR="00791492">
        <w:rPr>
          <w:rFonts w:ascii="Arial" w:hAnsi="Arial" w:cs="Arial"/>
          <w:sz w:val="24"/>
          <w:szCs w:val="24"/>
        </w:rPr>
        <w:t xml:space="preserve">ados por unanimidade em </w:t>
      </w:r>
      <w:r w:rsidR="00791492">
        <w:rPr>
          <w:rFonts w:ascii="Arial" w:hAnsi="Arial" w:cs="Arial"/>
          <w:sz w:val="24"/>
          <w:szCs w:val="24"/>
        </w:rPr>
        <w:lastRenderedPageBreak/>
        <w:t>primeira votação. Não havendo mais pronunciamento o presidente encerra as ordens do dia e comunica que hoje não haverá o grande expediente por motivos de após o termino dessa sessão será inicia uma nova sessão extraordinária para conseguir aprovar os três Projetos de Lei do Poder Executivo que é de regime de urgência, e para conseguir encaminhar os projetos precisam ser aprovados em duas votações. N</w:t>
      </w:r>
      <w:r w:rsidR="00791492">
        <w:rPr>
          <w:rFonts w:ascii="Arial" w:hAnsi="Arial" w:cs="Arial"/>
          <w:sz w:val="24"/>
          <w:szCs w:val="24"/>
        </w:rPr>
        <w:t>ão haven</w:t>
      </w:r>
      <w:r w:rsidR="00791492">
        <w:rPr>
          <w:rFonts w:ascii="Arial" w:hAnsi="Arial" w:cs="Arial"/>
          <w:sz w:val="24"/>
          <w:szCs w:val="24"/>
        </w:rPr>
        <w:t xml:space="preserve">do mais pronunciamentos o </w:t>
      </w:r>
      <w:r w:rsidR="00791492">
        <w:rPr>
          <w:rFonts w:ascii="Arial" w:hAnsi="Arial" w:cs="Arial"/>
          <w:sz w:val="24"/>
          <w:szCs w:val="24"/>
        </w:rPr>
        <w:t>presiden</w:t>
      </w:r>
      <w:r w:rsidR="00791492">
        <w:rPr>
          <w:rFonts w:ascii="Arial" w:hAnsi="Arial" w:cs="Arial"/>
          <w:sz w:val="24"/>
          <w:szCs w:val="24"/>
        </w:rPr>
        <w:t xml:space="preserve">te </w:t>
      </w:r>
      <w:r w:rsidR="00791492">
        <w:rPr>
          <w:rFonts w:ascii="Arial" w:hAnsi="Arial" w:cs="Arial"/>
          <w:sz w:val="24"/>
          <w:szCs w:val="24"/>
        </w:rPr>
        <w:t>finaliza os pronunciamentos e anuncia em nome de Deus e da Lei declar</w:t>
      </w:r>
      <w:r w:rsidR="00791492">
        <w:rPr>
          <w:rFonts w:ascii="Arial" w:hAnsi="Arial" w:cs="Arial"/>
          <w:sz w:val="24"/>
          <w:szCs w:val="24"/>
        </w:rPr>
        <w:t>a encerrada a trigésima segunda</w:t>
      </w:r>
      <w:r w:rsidR="00791492">
        <w:rPr>
          <w:rFonts w:ascii="Arial" w:hAnsi="Arial" w:cs="Arial"/>
          <w:sz w:val="24"/>
          <w:szCs w:val="24"/>
        </w:rPr>
        <w:t xml:space="preserve"> sessão ordinária do segundo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  </w:t>
      </w:r>
    </w:p>
    <w:p w:rsidR="00791492" w:rsidRDefault="00791492" w:rsidP="00791492">
      <w:pPr>
        <w:jc w:val="both"/>
        <w:rPr>
          <w:rFonts w:ascii="Arial" w:hAnsi="Arial" w:cs="Arial"/>
          <w:sz w:val="24"/>
          <w:szCs w:val="24"/>
        </w:rPr>
      </w:pPr>
    </w:p>
    <w:p w:rsidR="00791492" w:rsidRDefault="00791492" w:rsidP="00791492">
      <w:pPr>
        <w:jc w:val="both"/>
        <w:rPr>
          <w:rFonts w:ascii="Arial" w:hAnsi="Arial" w:cs="Arial"/>
          <w:sz w:val="24"/>
          <w:szCs w:val="24"/>
        </w:rPr>
      </w:pP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791492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1492" w:rsidRPr="00A711A4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1492" w:rsidRPr="00A711A4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791492" w:rsidRPr="00A711A4" w:rsidRDefault="00791492" w:rsidP="00791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Pr="00A711A4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Pr="00A711A4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791492" w:rsidRPr="00CF2460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Pr="005802B4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492" w:rsidRPr="00A711A4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791492" w:rsidRDefault="00791492" w:rsidP="007914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Vereador</w:t>
      </w:r>
    </w:p>
    <w:p w:rsidR="00791492" w:rsidRDefault="00791492" w:rsidP="00791492">
      <w:pPr>
        <w:jc w:val="both"/>
        <w:rPr>
          <w:rFonts w:ascii="Arial" w:hAnsi="Arial" w:cs="Arial"/>
          <w:sz w:val="24"/>
          <w:szCs w:val="24"/>
        </w:rPr>
      </w:pPr>
    </w:p>
    <w:p w:rsidR="00791492" w:rsidRPr="00A711A4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791492" w:rsidRDefault="00791492" w:rsidP="00791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1492" w:rsidRPr="009E2A58" w:rsidRDefault="00791492" w:rsidP="00791492">
      <w:pPr>
        <w:jc w:val="both"/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791492" w:rsidRPr="001B0510" w:rsidRDefault="00791492" w:rsidP="007914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791492" w:rsidRDefault="00791492" w:rsidP="00791492">
      <w:pPr>
        <w:jc w:val="both"/>
        <w:rPr>
          <w:rFonts w:ascii="Arial" w:hAnsi="Arial" w:cs="Arial"/>
          <w:sz w:val="24"/>
          <w:szCs w:val="24"/>
        </w:rPr>
        <w:sectPr w:rsidR="00791492" w:rsidSect="0079149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91492" w:rsidRDefault="00791492" w:rsidP="00791492">
      <w:pPr>
        <w:jc w:val="both"/>
        <w:rPr>
          <w:rFonts w:ascii="Arial" w:hAnsi="Arial" w:cs="Arial"/>
          <w:sz w:val="24"/>
          <w:szCs w:val="24"/>
        </w:rPr>
      </w:pPr>
    </w:p>
    <w:p w:rsidR="00AB4542" w:rsidRDefault="00AB4542" w:rsidP="000375AC">
      <w:pPr>
        <w:jc w:val="both"/>
      </w:pPr>
    </w:p>
    <w:sectPr w:rsidR="00AB4542" w:rsidSect="0079149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AC" w:rsidRDefault="000375AC" w:rsidP="000375AC">
      <w:pPr>
        <w:spacing w:after="0" w:line="240" w:lineRule="auto"/>
      </w:pPr>
      <w:r>
        <w:separator/>
      </w:r>
    </w:p>
  </w:endnote>
  <w:endnote w:type="continuationSeparator" w:id="0">
    <w:p w:rsidR="000375AC" w:rsidRDefault="000375AC" w:rsidP="0003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AC" w:rsidRDefault="000375AC" w:rsidP="000375AC">
      <w:pPr>
        <w:spacing w:after="0" w:line="240" w:lineRule="auto"/>
      </w:pPr>
      <w:r>
        <w:separator/>
      </w:r>
    </w:p>
  </w:footnote>
  <w:footnote w:type="continuationSeparator" w:id="0">
    <w:p w:rsidR="000375AC" w:rsidRDefault="000375AC" w:rsidP="0003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AC" w:rsidRPr="003F7E99" w:rsidRDefault="000375AC" w:rsidP="000375AC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AFFDB" wp14:editId="15964BA1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6711EB1" id="Retângulo de cantos arredondados 3" o:spid="_x0000_s1026" style="position:absolute;margin-left:-39.65pt;margin-top:-13.45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NbASiS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1E01583" wp14:editId="4CA61B01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0375AC" w:rsidRPr="003F7E99" w:rsidRDefault="000375AC" w:rsidP="000375AC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0375AC" w:rsidRPr="003F7E99" w:rsidRDefault="000375AC" w:rsidP="000375AC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0375AC" w:rsidRDefault="000375AC" w:rsidP="000375AC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0375AC" w:rsidRDefault="000375AC" w:rsidP="000375AC">
    <w:pPr>
      <w:pStyle w:val="Cabealho"/>
      <w:jc w:val="center"/>
    </w:pPr>
    <w:r>
      <w:t>Telefone: (84) 3326-2053 / CNPJ nº 01.653.697/0001-25</w:t>
    </w:r>
  </w:p>
  <w:p w:rsidR="000375AC" w:rsidRDefault="00037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AC"/>
    <w:rsid w:val="000375AC"/>
    <w:rsid w:val="00791492"/>
    <w:rsid w:val="00A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7039"/>
  <w15:chartTrackingRefBased/>
  <w15:docId w15:val="{25822A53-750A-48B2-9B5B-2D301FB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5AC"/>
  </w:style>
  <w:style w:type="paragraph" w:styleId="Rodap">
    <w:name w:val="footer"/>
    <w:basedOn w:val="Normal"/>
    <w:link w:val="RodapChar"/>
    <w:uiPriority w:val="99"/>
    <w:unhideWhenUsed/>
    <w:rsid w:val="0003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2023-12-04T13:57:00Z</dcterms:created>
  <dcterms:modified xsi:type="dcterms:W3CDTF">2023-12-04T14:18:00Z</dcterms:modified>
</cp:coreProperties>
</file>