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19" w:rsidRPr="00C83EAF" w:rsidRDefault="003C1119" w:rsidP="003C1119">
      <w:pPr>
        <w:spacing w:before="240" w:line="36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17</w:t>
      </w:r>
      <w:r w:rsidRPr="00C83EAF">
        <w:rPr>
          <w:rFonts w:ascii="Arial" w:hAnsi="Arial" w:cs="Arial"/>
          <w:b/>
          <w:sz w:val="24"/>
          <w:szCs w:val="28"/>
          <w:u w:val="single"/>
        </w:rPr>
        <w:t>º SESSÃO ORDINÁRIA DO 1ª PERIODO LEGISLATIVO DO ANO DE 2023</w:t>
      </w:r>
    </w:p>
    <w:p w:rsidR="004F38FE" w:rsidRDefault="003C1119" w:rsidP="004F38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28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 e oito) dias do mês de junho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 xml:space="preserve">; realizou-se a décima </w:t>
      </w:r>
      <w:r>
        <w:rPr>
          <w:rFonts w:ascii="Arial" w:hAnsi="Arial" w:cs="Arial"/>
          <w:sz w:val="24"/>
          <w:szCs w:val="24"/>
        </w:rPr>
        <w:t>sétima</w:t>
      </w:r>
      <w:r>
        <w:rPr>
          <w:rFonts w:ascii="Arial" w:hAnsi="Arial" w:cs="Arial"/>
          <w:sz w:val="24"/>
          <w:szCs w:val="24"/>
        </w:rPr>
        <w:t xml:space="preserve"> sessão ordinária do</w:t>
      </w:r>
      <w:r w:rsidRPr="00E018A5">
        <w:rPr>
          <w:rFonts w:ascii="Arial" w:hAnsi="Arial" w:cs="Arial"/>
          <w:sz w:val="24"/>
          <w:szCs w:val="24"/>
        </w:rPr>
        <w:t xml:space="preserve"> primeiro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o vereador Raimundo Isaias de Oliveira a compor a mesa com a falta do primeiro secretário Daniel Roberto dos Santos e também convida o vereador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 a compor a mesa com a falta do segundo secretario Otavio Faustino da Silva Neto. O presidente convida o primeiro secretário em exercício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 w:rsidRPr="00E018A5">
        <w:rPr>
          <w:rFonts w:ascii="Arial" w:hAnsi="Arial" w:cs="Arial"/>
          <w:b/>
          <w:sz w:val="24"/>
          <w:szCs w:val="24"/>
        </w:rPr>
        <w:t>1º SECRETÁRIO</w:t>
      </w:r>
      <w:r>
        <w:rPr>
          <w:rFonts w:ascii="Arial" w:hAnsi="Arial" w:cs="Arial"/>
          <w:b/>
          <w:sz w:val="24"/>
          <w:szCs w:val="24"/>
        </w:rPr>
        <w:t xml:space="preserve"> EM EXERCICIO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Raimundo Isaias de Oliveira; </w:t>
      </w:r>
      <w:r w:rsidRPr="00E018A5">
        <w:rPr>
          <w:rFonts w:ascii="Arial" w:hAnsi="Arial" w:cs="Arial"/>
          <w:b/>
          <w:sz w:val="24"/>
          <w:szCs w:val="24"/>
        </w:rPr>
        <w:t>2º SECRETÁRIO</w:t>
      </w:r>
      <w:r>
        <w:rPr>
          <w:rFonts w:ascii="Arial" w:hAnsi="Arial" w:cs="Arial"/>
          <w:b/>
          <w:sz w:val="24"/>
          <w:szCs w:val="24"/>
        </w:rPr>
        <w:t xml:space="preserve"> EM EXERCICIO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 (ausente)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Maria da Conceição Gomes Teixeira;</w:t>
      </w:r>
      <w:r>
        <w:rPr>
          <w:rFonts w:ascii="Arial" w:hAnsi="Arial" w:cs="Arial"/>
          <w:sz w:val="24"/>
          <w:szCs w:val="24"/>
        </w:rPr>
        <w:t xml:space="preserve"> Daniel Roberto dos Santos (ausente); João Marques de Souza; Otavio Faustino da Silva Neto (ausente). </w:t>
      </w:r>
      <w:proofErr w:type="gramStart"/>
      <w:r>
        <w:rPr>
          <w:rFonts w:ascii="Arial" w:hAnsi="Arial" w:cs="Arial"/>
          <w:sz w:val="24"/>
          <w:szCs w:val="24"/>
        </w:rPr>
        <w:t>Os edil</w:t>
      </w:r>
      <w:proofErr w:type="gramEnd"/>
      <w:r>
        <w:rPr>
          <w:rFonts w:ascii="Arial" w:hAnsi="Arial" w:cs="Arial"/>
          <w:sz w:val="24"/>
          <w:szCs w:val="24"/>
        </w:rPr>
        <w:t xml:space="preserve"> Daniel Roberto dos Santos; Otavio Faustino da Silva Neto; </w:t>
      </w:r>
      <w:proofErr w:type="spellStart"/>
      <w:r>
        <w:rPr>
          <w:rFonts w:ascii="Arial" w:hAnsi="Arial" w:cs="Arial"/>
          <w:sz w:val="24"/>
          <w:szCs w:val="24"/>
        </w:rPr>
        <w:t>Juscielzo</w:t>
      </w:r>
      <w:proofErr w:type="spellEnd"/>
      <w:r>
        <w:rPr>
          <w:rFonts w:ascii="Arial" w:hAnsi="Arial" w:cs="Arial"/>
          <w:sz w:val="24"/>
          <w:szCs w:val="24"/>
        </w:rPr>
        <w:t xml:space="preserve"> Rodrigues Rebouças </w:t>
      </w:r>
      <w:r>
        <w:rPr>
          <w:rFonts w:ascii="Arial" w:hAnsi="Arial" w:cs="Arial"/>
          <w:sz w:val="24"/>
          <w:szCs w:val="24"/>
        </w:rPr>
        <w:t>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 Ata da sessão passada e das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dia, A Secretária Legislativa faz a leitura da At</w:t>
      </w:r>
      <w:r>
        <w:rPr>
          <w:rFonts w:ascii="Arial" w:hAnsi="Arial" w:cs="Arial"/>
          <w:sz w:val="24"/>
          <w:szCs w:val="24"/>
        </w:rPr>
        <w:t>a que é aprovada por 2/3 dos votos</w:t>
      </w:r>
      <w:r>
        <w:rPr>
          <w:rFonts w:ascii="Arial" w:hAnsi="Arial" w:cs="Arial"/>
          <w:sz w:val="24"/>
          <w:szCs w:val="24"/>
        </w:rPr>
        <w:t xml:space="preserve"> pelos Edis presentes e segue para leitura das matérias da ordem do dia.</w:t>
      </w:r>
      <w:r>
        <w:rPr>
          <w:rFonts w:ascii="Arial" w:hAnsi="Arial" w:cs="Arial"/>
          <w:sz w:val="24"/>
          <w:szCs w:val="24"/>
        </w:rPr>
        <w:t xml:space="preserve">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</w:t>
      </w:r>
      <w:r w:rsidRPr="00B0472D">
        <w:rPr>
          <w:rFonts w:ascii="Arial" w:hAnsi="Arial" w:cs="Arial"/>
          <w:b/>
          <w:sz w:val="24"/>
          <w:szCs w:val="24"/>
        </w:rPr>
        <w:t>Nº 00</w:t>
      </w:r>
      <w:r>
        <w:rPr>
          <w:rFonts w:ascii="Arial" w:hAnsi="Arial" w:cs="Arial"/>
          <w:b/>
          <w:sz w:val="24"/>
          <w:szCs w:val="24"/>
        </w:rPr>
        <w:t>8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“DISPÕE SOBRE A CRIAÇÃO DO PROGRAMA TALENTOS DA TERRA, E DÁ OUTRAS PROVIDÊNCIAS”.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</w:t>
      </w:r>
      <w:r w:rsidRPr="00B0472D">
        <w:rPr>
          <w:rFonts w:ascii="Arial" w:hAnsi="Arial" w:cs="Arial"/>
          <w:b/>
          <w:sz w:val="24"/>
          <w:szCs w:val="24"/>
        </w:rPr>
        <w:t>Nº 00</w:t>
      </w:r>
      <w:r>
        <w:rPr>
          <w:rFonts w:ascii="Arial" w:hAnsi="Arial" w:cs="Arial"/>
          <w:b/>
          <w:sz w:val="24"/>
          <w:szCs w:val="24"/>
        </w:rPr>
        <w:t>9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“INSTITUI O CARTÃO DE IDENTIFICAÇÃO PARA PESSOAS COM TRANSTORNO DO ESPECTRO AUTISTA, RESIDENTE NO MUNICÍPIO DE TIBAU-RN, E DÁ OUTRAS PROVIDÊNCIAS”.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Nº 010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“INSTITUI NO ÂMBITO DO MUNICIPIO DE TIBAU/RN, O CARTÃO MUNICIPAL DE IDENTIFICAÇÃO PARA PESSOAS COM FIBROMIALGIA OU LÚPUS E DÁ OUTRAS PROVIDÊNCIAS”.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Nº 011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“DENOMINA DE JORGE SOARES DA SILVA, O MERCADO PÚBLICO DO MUNICÍPIO DE TIBAU/RN, E DÁ OUTRAS PROVIDÊNCIAS”.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Nº 012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“DISPÕE SOBRE ABERTURA DE SHOWS COM CAPACIDADE SUPERIOR A 2.000 (DOIS MIL), ESPECTADORES DEVENDO SER REALIZADA POR MÚSICOS, CANTORES OU CONJUNTOS MUSICAIS DO MUNICÍPIO DE TIBAU/RN, E DÁ OUTRAS PROVIDÊNCIAS”.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Nº 013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 AUTORIZA O PODER EXECUTIVO MUNICIPAL A INSTALAR </w:t>
      </w:r>
      <w:r>
        <w:rPr>
          <w:rFonts w:ascii="Arial" w:hAnsi="Arial" w:cs="Arial"/>
          <w:sz w:val="24"/>
          <w:szCs w:val="24"/>
        </w:rPr>
        <w:lastRenderedPageBreak/>
        <w:t>PONTOS DE INTERNET SEM FIO GRATUITO EM PONTOS ESPECÍFICOS DA CIDADE E DÁ OUTRAS PROVIDÊNCIAS”.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Secretária Legislativa encerra a leitura da ordem do dia passando a palavra para o Presidente, Adeilton Teixeira que inicia</w:t>
      </w:r>
      <w:r w:rsidR="001815DE">
        <w:rPr>
          <w:rFonts w:ascii="Arial" w:hAnsi="Arial" w:cs="Arial"/>
          <w:sz w:val="24"/>
          <w:szCs w:val="24"/>
        </w:rPr>
        <w:t xml:space="preserve"> fazendo a leitura dos PLS Nº 008/2023; Nº 009/2023; Nº 010/2023; Nº 011/2023; Nº 012/2023 e Nº 013/2023 e convida o vereador autor Luiz </w:t>
      </w:r>
      <w:proofErr w:type="spellStart"/>
      <w:r w:rsidR="001815DE">
        <w:rPr>
          <w:rFonts w:ascii="Arial" w:hAnsi="Arial" w:cs="Arial"/>
          <w:sz w:val="24"/>
          <w:szCs w:val="24"/>
        </w:rPr>
        <w:t>Nildo</w:t>
      </w:r>
      <w:proofErr w:type="spellEnd"/>
      <w:r w:rsidR="001815DE">
        <w:rPr>
          <w:rFonts w:ascii="Arial" w:hAnsi="Arial" w:cs="Arial"/>
          <w:sz w:val="24"/>
          <w:szCs w:val="24"/>
        </w:rPr>
        <w:t xml:space="preserve"> a fazer a justificativa dos seis projetos de lei. O vereador justifica que são projetos simples, porém de extrema importância para toda população.</w:t>
      </w:r>
      <w:r w:rsidR="00803753">
        <w:rPr>
          <w:rFonts w:ascii="Arial" w:hAnsi="Arial" w:cs="Arial"/>
          <w:sz w:val="24"/>
          <w:szCs w:val="24"/>
        </w:rPr>
        <w:t xml:space="preserve"> Onde o vereador está solicitando cartão de identificação para as crianças com transtornos de aspectos autista no município como também para pessoas com fibromialgia ou lúpus. Solicitou também sobre a instalação de internet gratuita em pontos estratégicos do nosso município como em áreas de lazer como as praças ou as praias do nosso município. Outra solicitação foi a criação </w:t>
      </w:r>
      <w:r w:rsidR="0047205F">
        <w:rPr>
          <w:rFonts w:ascii="Arial" w:hAnsi="Arial" w:cs="Arial"/>
          <w:sz w:val="24"/>
          <w:szCs w:val="24"/>
        </w:rPr>
        <w:t xml:space="preserve">do programa talentos da terra, na qual a população poderia ir fazer sua inscrição na secretaria de cultura de cantor, músico ou artesã e ter direito de se apresentar nos eventos e assim valorizando os artistas da nossa terra. Outra solicitação muito </w:t>
      </w:r>
      <w:r w:rsidR="00977F0E">
        <w:rPr>
          <w:rFonts w:ascii="Arial" w:hAnsi="Arial" w:cs="Arial"/>
          <w:sz w:val="24"/>
          <w:szCs w:val="24"/>
        </w:rPr>
        <w:t>importante para os artistas do nosso município é esse projeto na qual estou colocando para que todo e qualquer show com capacidade superior a dois mil espectadores a abertura seja realizada por músicos, cantores ou conjunto musical do nosso município.</w:t>
      </w:r>
      <w:r w:rsidR="00756CB0">
        <w:rPr>
          <w:rFonts w:ascii="Arial" w:hAnsi="Arial" w:cs="Arial"/>
          <w:sz w:val="24"/>
          <w:szCs w:val="24"/>
        </w:rPr>
        <w:t xml:space="preserve"> No projeto Nº 011/2023 é nomeando o senhor Jorge Soares da Silva o Mercado Público do nosso município, o vereador fez a leitura de sua biografia para os colegas vereadores. O vereador passou a palavra para o presidente que coloca em votação os seis projeto</w:t>
      </w:r>
      <w:r w:rsidR="003D641B">
        <w:rPr>
          <w:rFonts w:ascii="Arial" w:hAnsi="Arial" w:cs="Arial"/>
          <w:sz w:val="24"/>
          <w:szCs w:val="24"/>
        </w:rPr>
        <w:t xml:space="preserve">s de lei em votação, sendo aprovado por 2/3 (dois terços) dos votos em primeira votação. </w:t>
      </w:r>
      <w:r w:rsidR="003D641B">
        <w:rPr>
          <w:rFonts w:ascii="Arial" w:hAnsi="Arial" w:cs="Arial"/>
          <w:sz w:val="24"/>
          <w:szCs w:val="24"/>
        </w:rPr>
        <w:t xml:space="preserve">Não havendo mais pronunciamentos o presidente fecha a ordem do dia e abre os </w:t>
      </w:r>
      <w:r w:rsidR="003D641B">
        <w:rPr>
          <w:rFonts w:ascii="Arial" w:hAnsi="Arial" w:cs="Arial"/>
          <w:b/>
          <w:sz w:val="24"/>
          <w:szCs w:val="24"/>
        </w:rPr>
        <w:t>Ofícios Verbais</w:t>
      </w:r>
      <w:r w:rsidR="003D641B" w:rsidRPr="00956DA9">
        <w:rPr>
          <w:rFonts w:ascii="Arial" w:hAnsi="Arial" w:cs="Arial"/>
          <w:b/>
          <w:sz w:val="24"/>
          <w:szCs w:val="24"/>
        </w:rPr>
        <w:t>:</w:t>
      </w:r>
      <w:r w:rsidR="003D641B">
        <w:rPr>
          <w:rFonts w:ascii="Arial" w:hAnsi="Arial" w:cs="Arial"/>
          <w:b/>
          <w:sz w:val="24"/>
          <w:szCs w:val="24"/>
        </w:rPr>
        <w:t xml:space="preserve"> </w:t>
      </w:r>
      <w:r w:rsidR="003D641B">
        <w:rPr>
          <w:rFonts w:ascii="Arial" w:hAnsi="Arial" w:cs="Arial"/>
          <w:sz w:val="24"/>
          <w:szCs w:val="24"/>
        </w:rPr>
        <w:t>primeira</w:t>
      </w:r>
      <w:r w:rsidR="003D641B">
        <w:rPr>
          <w:rFonts w:ascii="Arial" w:hAnsi="Arial" w:cs="Arial"/>
          <w:sz w:val="24"/>
          <w:szCs w:val="24"/>
        </w:rPr>
        <w:t xml:space="preserve"> </w:t>
      </w:r>
      <w:r w:rsidR="003D641B">
        <w:rPr>
          <w:rFonts w:ascii="Arial" w:hAnsi="Arial" w:cs="Arial"/>
          <w:b/>
          <w:sz w:val="24"/>
          <w:szCs w:val="24"/>
        </w:rPr>
        <w:t>vereador</w:t>
      </w:r>
      <w:r w:rsidR="003D641B">
        <w:rPr>
          <w:rFonts w:ascii="Arial" w:hAnsi="Arial" w:cs="Arial"/>
          <w:b/>
          <w:sz w:val="24"/>
          <w:szCs w:val="24"/>
        </w:rPr>
        <w:t>a</w:t>
      </w:r>
      <w:r w:rsidR="003D641B">
        <w:rPr>
          <w:rFonts w:ascii="Arial" w:hAnsi="Arial" w:cs="Arial"/>
          <w:b/>
          <w:sz w:val="24"/>
          <w:szCs w:val="24"/>
        </w:rPr>
        <w:t xml:space="preserve"> Sr</w:t>
      </w:r>
      <w:r w:rsidR="003D641B">
        <w:rPr>
          <w:rFonts w:ascii="Arial" w:hAnsi="Arial" w:cs="Arial"/>
          <w:b/>
          <w:sz w:val="24"/>
          <w:szCs w:val="24"/>
        </w:rPr>
        <w:t>a. Maria da Conceição</w:t>
      </w:r>
      <w:r w:rsidR="003D641B">
        <w:rPr>
          <w:rFonts w:ascii="Arial" w:hAnsi="Arial" w:cs="Arial"/>
          <w:b/>
          <w:sz w:val="24"/>
          <w:szCs w:val="24"/>
        </w:rPr>
        <w:t>,</w:t>
      </w:r>
      <w:r w:rsidR="003D641B">
        <w:rPr>
          <w:rFonts w:ascii="Arial" w:hAnsi="Arial" w:cs="Arial"/>
          <w:b/>
          <w:sz w:val="24"/>
          <w:szCs w:val="24"/>
        </w:rPr>
        <w:t xml:space="preserve"> </w:t>
      </w:r>
      <w:r w:rsidR="003D641B">
        <w:rPr>
          <w:rFonts w:ascii="Arial" w:hAnsi="Arial" w:cs="Arial"/>
          <w:sz w:val="24"/>
          <w:szCs w:val="24"/>
        </w:rPr>
        <w:t xml:space="preserve">solicitou do Poder Executivo e Secretaria Municipal de Assistente Social que seja disponibilizado para as famílias </w:t>
      </w:r>
      <w:r w:rsidR="00E16EDC">
        <w:rPr>
          <w:rFonts w:ascii="Arial" w:hAnsi="Arial" w:cs="Arial"/>
          <w:sz w:val="24"/>
          <w:szCs w:val="24"/>
        </w:rPr>
        <w:t>de</w:t>
      </w:r>
      <w:r w:rsidR="003D641B">
        <w:rPr>
          <w:rFonts w:ascii="Arial" w:hAnsi="Arial" w:cs="Arial"/>
          <w:sz w:val="24"/>
          <w:szCs w:val="24"/>
        </w:rPr>
        <w:t xml:space="preserve"> </w:t>
      </w:r>
      <w:r w:rsidR="00E16EDC">
        <w:rPr>
          <w:rFonts w:ascii="Arial" w:hAnsi="Arial" w:cs="Arial"/>
          <w:sz w:val="24"/>
          <w:szCs w:val="24"/>
        </w:rPr>
        <w:t>vulnerabilidade</w:t>
      </w:r>
      <w:r w:rsidR="003D641B">
        <w:rPr>
          <w:rFonts w:ascii="Arial" w:hAnsi="Arial" w:cs="Arial"/>
          <w:sz w:val="24"/>
          <w:szCs w:val="24"/>
        </w:rPr>
        <w:t xml:space="preserve"> do </w:t>
      </w:r>
      <w:r w:rsidR="00E16EDC">
        <w:rPr>
          <w:rFonts w:ascii="Arial" w:hAnsi="Arial" w:cs="Arial"/>
          <w:sz w:val="24"/>
          <w:szCs w:val="24"/>
        </w:rPr>
        <w:t>município</w:t>
      </w:r>
      <w:r w:rsidR="003D641B">
        <w:rPr>
          <w:rFonts w:ascii="Arial" w:hAnsi="Arial" w:cs="Arial"/>
          <w:sz w:val="24"/>
          <w:szCs w:val="24"/>
        </w:rPr>
        <w:t xml:space="preserve"> a entrega de absorventes </w:t>
      </w:r>
      <w:r w:rsidR="00E16EDC">
        <w:rPr>
          <w:rFonts w:ascii="Arial" w:hAnsi="Arial" w:cs="Arial"/>
          <w:sz w:val="24"/>
          <w:szCs w:val="24"/>
        </w:rPr>
        <w:t>como também disponibilizar nas escolas do nosso município. A</w:t>
      </w:r>
      <w:r w:rsidR="00E16EDC">
        <w:rPr>
          <w:rFonts w:ascii="Arial" w:hAnsi="Arial" w:cs="Arial"/>
          <w:sz w:val="24"/>
          <w:szCs w:val="24"/>
        </w:rPr>
        <w:t xml:space="preserve"> vereador</w:t>
      </w:r>
      <w:r w:rsidR="00E16EDC">
        <w:rPr>
          <w:rFonts w:ascii="Arial" w:hAnsi="Arial" w:cs="Arial"/>
          <w:sz w:val="24"/>
          <w:szCs w:val="24"/>
        </w:rPr>
        <w:t>a</w:t>
      </w:r>
      <w:r w:rsidR="00E16EDC">
        <w:rPr>
          <w:rFonts w:ascii="Arial" w:hAnsi="Arial" w:cs="Arial"/>
          <w:sz w:val="24"/>
          <w:szCs w:val="24"/>
        </w:rPr>
        <w:t xml:space="preserve"> passa a palavra para o presidente que não havendo mais pronunciamentos, o presidente encerra os ofícios verbais e abre o </w:t>
      </w:r>
      <w:r w:rsidR="00E16EDC" w:rsidRPr="009806D6">
        <w:rPr>
          <w:rFonts w:ascii="Arial" w:hAnsi="Arial" w:cs="Arial"/>
          <w:b/>
          <w:sz w:val="24"/>
          <w:szCs w:val="24"/>
        </w:rPr>
        <w:t>Grande Expediente:</w:t>
      </w:r>
      <w:r w:rsidR="00E16EDC">
        <w:rPr>
          <w:rFonts w:ascii="Arial" w:hAnsi="Arial" w:cs="Arial"/>
          <w:b/>
          <w:sz w:val="24"/>
          <w:szCs w:val="24"/>
        </w:rPr>
        <w:t xml:space="preserve"> </w:t>
      </w:r>
      <w:r w:rsidR="00E16EDC" w:rsidRPr="002F4F3C">
        <w:rPr>
          <w:rFonts w:ascii="Arial" w:hAnsi="Arial" w:cs="Arial"/>
          <w:b/>
          <w:sz w:val="24"/>
          <w:szCs w:val="24"/>
        </w:rPr>
        <w:t>1º orador</w:t>
      </w:r>
      <w:r w:rsidR="00E16EDC">
        <w:rPr>
          <w:rFonts w:ascii="Arial" w:hAnsi="Arial" w:cs="Arial"/>
          <w:b/>
          <w:sz w:val="24"/>
          <w:szCs w:val="24"/>
        </w:rPr>
        <w:t xml:space="preserve"> Sr. João Marques</w:t>
      </w:r>
      <w:r w:rsidR="00E16EDC">
        <w:rPr>
          <w:rFonts w:ascii="Arial" w:hAnsi="Arial" w:cs="Arial"/>
          <w:b/>
          <w:sz w:val="24"/>
          <w:szCs w:val="24"/>
        </w:rPr>
        <w:t xml:space="preserve">, </w:t>
      </w:r>
      <w:r w:rsidR="00E16EDC">
        <w:rPr>
          <w:rFonts w:ascii="Arial" w:hAnsi="Arial" w:cs="Arial"/>
          <w:sz w:val="24"/>
          <w:szCs w:val="24"/>
        </w:rPr>
        <w:t>iniciou seu discurso</w:t>
      </w:r>
      <w:r w:rsidR="00C533D8">
        <w:rPr>
          <w:rFonts w:ascii="Arial" w:hAnsi="Arial" w:cs="Arial"/>
          <w:sz w:val="24"/>
          <w:szCs w:val="24"/>
        </w:rPr>
        <w:t xml:space="preserve"> saudando toda população</w:t>
      </w:r>
      <w:r w:rsidR="005E4C6B">
        <w:rPr>
          <w:rFonts w:ascii="Arial" w:hAnsi="Arial" w:cs="Arial"/>
          <w:sz w:val="24"/>
          <w:szCs w:val="24"/>
        </w:rPr>
        <w:t xml:space="preserve"> presente na casa legislativa</w:t>
      </w:r>
      <w:r w:rsidR="00F73B5F">
        <w:rPr>
          <w:rFonts w:ascii="Arial" w:hAnsi="Arial" w:cs="Arial"/>
          <w:sz w:val="24"/>
          <w:szCs w:val="24"/>
        </w:rPr>
        <w:t xml:space="preserve">. O vereador agradeceu ao senhor Cleiton e também a prefeita Lidiane Marques por atender uma solicitação de sua autoria que seria a manutenção das iluminarias do estádio O Rogerão em nosso município. Parabenizou também toda equipe que fez a colocação das iluminarias de LED em toda Jardim de Alicia 1 e 2. Parabenizou ao Secretário de Obras Allan Diego pelo serviço que foi realizado passando a maquinas fazendo o paliativo em algumas ruas das </w:t>
      </w:r>
      <w:proofErr w:type="spellStart"/>
      <w:r w:rsidR="00F73B5F">
        <w:rPr>
          <w:rFonts w:ascii="Arial" w:hAnsi="Arial" w:cs="Arial"/>
          <w:sz w:val="24"/>
          <w:szCs w:val="24"/>
        </w:rPr>
        <w:t>Emanuelas</w:t>
      </w:r>
      <w:proofErr w:type="spellEnd"/>
      <w:r w:rsidR="00F73B5F">
        <w:rPr>
          <w:rFonts w:ascii="Arial" w:hAnsi="Arial" w:cs="Arial"/>
          <w:sz w:val="24"/>
          <w:szCs w:val="24"/>
        </w:rPr>
        <w:t xml:space="preserve"> para melhorar o acesso dos moradores que residem naquela área. Parabenizou tambem o Poder Executivo e Secretário de Esporte </w:t>
      </w:r>
      <w:proofErr w:type="spellStart"/>
      <w:r w:rsidR="00F73B5F">
        <w:rPr>
          <w:rFonts w:ascii="Arial" w:hAnsi="Arial" w:cs="Arial"/>
          <w:sz w:val="24"/>
          <w:szCs w:val="24"/>
        </w:rPr>
        <w:t>Adriel</w:t>
      </w:r>
      <w:proofErr w:type="spellEnd"/>
      <w:r w:rsidR="00F73B5F">
        <w:rPr>
          <w:rFonts w:ascii="Arial" w:hAnsi="Arial" w:cs="Arial"/>
          <w:sz w:val="24"/>
          <w:szCs w:val="24"/>
        </w:rPr>
        <w:t xml:space="preserve"> Carvalho e toda sua equipe que está desenvolvendo um grande torneio na Quadra de Esporte Santa Terezinha em nosso município e deixando a cidade mais movimentada e </w:t>
      </w:r>
      <w:r w:rsidR="00F73B5F">
        <w:rPr>
          <w:rFonts w:ascii="Arial" w:hAnsi="Arial" w:cs="Arial"/>
          <w:sz w:val="24"/>
          <w:szCs w:val="24"/>
        </w:rPr>
        <w:lastRenderedPageBreak/>
        <w:t xml:space="preserve">incentivando aos jovens busca sempre o esporte. </w:t>
      </w:r>
      <w:r w:rsidR="00FD7ED9">
        <w:rPr>
          <w:rFonts w:ascii="Arial" w:hAnsi="Arial" w:cs="Arial"/>
          <w:sz w:val="24"/>
          <w:szCs w:val="24"/>
        </w:rPr>
        <w:t xml:space="preserve">O vereador falou também sobre o programa habitacional </w:t>
      </w:r>
      <w:r w:rsidR="003F0858">
        <w:rPr>
          <w:rFonts w:ascii="Arial" w:hAnsi="Arial" w:cs="Arial"/>
          <w:sz w:val="24"/>
          <w:szCs w:val="24"/>
        </w:rPr>
        <w:t>na qual a população está sempre buscando a casa legislativa em cada sessão em busca de resposta da comissão na qual foi criada para fiscalizar. O vereador afirmou que dentro do nosso trabalho e alcance e nossas condições a gente enviamos ao responsável a frente do programa para vim a casa legislativa para dá explicações e explanar para toda população e tirar as dúvidas de toda população aqui apresente e assim deixar uma coisa transparente e solucionar essa problemática. O vereador afirma que estava fazendo parte da comissão, indicado pelo presidente Adeilton Teixeira, porém eu mesmo pedi para ser retirado da comissão por não conseguir ter acesso a nada até mesmo em participar das visitas nas residência</w:t>
      </w:r>
      <w:r w:rsidR="00DF4285">
        <w:rPr>
          <w:rFonts w:ascii="Arial" w:hAnsi="Arial" w:cs="Arial"/>
          <w:sz w:val="24"/>
          <w:szCs w:val="24"/>
        </w:rPr>
        <w:t>s</w:t>
      </w:r>
      <w:r w:rsidR="003F0858">
        <w:rPr>
          <w:rFonts w:ascii="Arial" w:hAnsi="Arial" w:cs="Arial"/>
          <w:sz w:val="24"/>
          <w:szCs w:val="24"/>
        </w:rPr>
        <w:t>.</w:t>
      </w:r>
      <w:r w:rsidR="00DF4285">
        <w:rPr>
          <w:rFonts w:ascii="Arial" w:hAnsi="Arial" w:cs="Arial"/>
          <w:sz w:val="24"/>
          <w:szCs w:val="24"/>
        </w:rPr>
        <w:t xml:space="preserve"> Encerrou seu discurso solicitando ao presidente mais uma vez que seja realizado novamente a convocação dos responsável a frente do programa para dá esclarecimentos à população. O vereador passa a palavra para o presidente que explica a população que a convocação do responsável a frente do programa e também da Assistente So</w:t>
      </w:r>
      <w:r w:rsidR="004F38FE">
        <w:rPr>
          <w:rFonts w:ascii="Arial" w:hAnsi="Arial" w:cs="Arial"/>
          <w:sz w:val="24"/>
          <w:szCs w:val="24"/>
        </w:rPr>
        <w:t>cial foi enviado, porém</w:t>
      </w:r>
      <w:r w:rsidR="00DF4285">
        <w:rPr>
          <w:rFonts w:ascii="Arial" w:hAnsi="Arial" w:cs="Arial"/>
          <w:sz w:val="24"/>
          <w:szCs w:val="24"/>
        </w:rPr>
        <w:t xml:space="preserve"> não enviaram nenhum</w:t>
      </w:r>
      <w:r w:rsidR="004F38FE">
        <w:rPr>
          <w:rFonts w:ascii="Arial" w:hAnsi="Arial" w:cs="Arial"/>
          <w:sz w:val="24"/>
          <w:szCs w:val="24"/>
        </w:rPr>
        <w:t>a</w:t>
      </w:r>
      <w:r w:rsidR="00DF4285">
        <w:rPr>
          <w:rFonts w:ascii="Arial" w:hAnsi="Arial" w:cs="Arial"/>
          <w:sz w:val="24"/>
          <w:szCs w:val="24"/>
        </w:rPr>
        <w:t xml:space="preserve"> resposta para essa casa legislativa</w:t>
      </w:r>
      <w:r w:rsidR="004F38FE">
        <w:rPr>
          <w:rFonts w:ascii="Arial" w:hAnsi="Arial" w:cs="Arial"/>
          <w:sz w:val="24"/>
          <w:szCs w:val="24"/>
        </w:rPr>
        <w:t xml:space="preserve"> e explica que nós vereadores fizemos a nossa parte de convocar, porém também não podemos obrigar a mesma a comparecer, é sim o dever dela de comparecer mais se não veio não podemos obrigar. O </w:t>
      </w:r>
      <w:r w:rsidR="004F38FE">
        <w:rPr>
          <w:rFonts w:ascii="Arial" w:hAnsi="Arial" w:cs="Arial"/>
          <w:sz w:val="24"/>
          <w:szCs w:val="24"/>
        </w:rPr>
        <w:t>presidente</w:t>
      </w:r>
      <w:r w:rsidR="004F38FE">
        <w:rPr>
          <w:rFonts w:ascii="Arial" w:hAnsi="Arial" w:cs="Arial"/>
          <w:sz w:val="24"/>
          <w:szCs w:val="24"/>
        </w:rPr>
        <w:t xml:space="preserve"> comunica que hoje dia 28 de junho vamos está entrando de recesso legislativo e voltamos dia 02 de agosto e </w:t>
      </w:r>
      <w:r w:rsidR="004F38FE">
        <w:rPr>
          <w:rFonts w:ascii="Arial" w:hAnsi="Arial" w:cs="Arial"/>
          <w:sz w:val="24"/>
          <w:szCs w:val="24"/>
        </w:rPr>
        <w:t xml:space="preserve">finaliza os pronunciamentos e anuncia em nome de Deus e da Lei declara encerrada a </w:t>
      </w:r>
      <w:r w:rsidR="004F38FE">
        <w:rPr>
          <w:rFonts w:ascii="Arial" w:hAnsi="Arial" w:cs="Arial"/>
          <w:sz w:val="24"/>
          <w:szCs w:val="24"/>
        </w:rPr>
        <w:t>décima sétima</w:t>
      </w:r>
      <w:r w:rsidR="004F38FE">
        <w:rPr>
          <w:rFonts w:ascii="Arial" w:hAnsi="Arial" w:cs="Arial"/>
          <w:sz w:val="24"/>
          <w:szCs w:val="24"/>
        </w:rPr>
        <w:t xml:space="preserve"> sessão ordinária do primeiro período Legislativo do ano de 2023. E, para constar, eu, </w:t>
      </w:r>
      <w:r w:rsidR="004F38FE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4F38FE">
        <w:rPr>
          <w:rFonts w:ascii="Arial" w:hAnsi="Arial" w:cs="Arial"/>
          <w:sz w:val="24"/>
          <w:szCs w:val="24"/>
        </w:rPr>
        <w:t>Nildo</w:t>
      </w:r>
      <w:proofErr w:type="spellEnd"/>
      <w:r w:rsidR="004F38FE">
        <w:rPr>
          <w:rFonts w:ascii="Arial" w:hAnsi="Arial" w:cs="Arial"/>
          <w:sz w:val="24"/>
          <w:szCs w:val="24"/>
        </w:rPr>
        <w:t xml:space="preserve"> de Souza</w:t>
      </w:r>
      <w:r w:rsidR="004F38FE">
        <w:rPr>
          <w:rFonts w:ascii="Arial" w:hAnsi="Arial" w:cs="Arial"/>
          <w:sz w:val="24"/>
          <w:szCs w:val="24"/>
        </w:rPr>
        <w:t>, Segundo Secretário</w:t>
      </w:r>
      <w:r w:rsidR="004F38FE">
        <w:rPr>
          <w:rFonts w:ascii="Arial" w:hAnsi="Arial" w:cs="Arial"/>
          <w:sz w:val="24"/>
          <w:szCs w:val="24"/>
        </w:rPr>
        <w:t xml:space="preserve"> em exercício</w:t>
      </w:r>
      <w:r w:rsidR="004F38FE">
        <w:rPr>
          <w:rFonts w:ascii="Arial" w:hAnsi="Arial" w:cs="Arial"/>
          <w:sz w:val="24"/>
          <w:szCs w:val="24"/>
        </w:rPr>
        <w:t xml:space="preserve"> redigi a presente ata que, depois de lida e aprovada, será assinada por mim, pelo Sr. Presidente e pelo Srs. Vereadores que compareceram à presente sessão e encaminhada para publicação. </w:t>
      </w:r>
    </w:p>
    <w:p w:rsidR="004F38FE" w:rsidRDefault="004F38FE" w:rsidP="004F38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8FE" w:rsidRDefault="004F38FE" w:rsidP="004F38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8FE" w:rsidRDefault="004F38FE" w:rsidP="004F38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8FE" w:rsidRDefault="004F38FE" w:rsidP="004F38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4F38FE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711A4">
        <w:rPr>
          <w:rFonts w:ascii="Arial" w:hAnsi="Arial" w:cs="Arial"/>
          <w:b/>
          <w:sz w:val="24"/>
          <w:szCs w:val="24"/>
        </w:rPr>
        <w:t>Adeilton Teixeira de Oliveira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4F38FE" w:rsidRPr="00A711A4" w:rsidRDefault="004F38FE" w:rsidP="004F38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4F38FE" w:rsidRPr="008427CB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4F38FE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38FE" w:rsidRPr="00A711A4" w:rsidRDefault="004F38FE" w:rsidP="004F38F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4F38FE" w:rsidRPr="00B2395A" w:rsidRDefault="004F38FE" w:rsidP="004F38FE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F38FE" w:rsidRDefault="004F38FE" w:rsidP="004F38FE">
      <w:pPr>
        <w:spacing w:after="0"/>
        <w:jc w:val="both"/>
        <w:rPr>
          <w:rFonts w:ascii="Arial" w:hAnsi="Arial" w:cs="Arial"/>
          <w:sz w:val="24"/>
          <w:szCs w:val="24"/>
        </w:rPr>
        <w:sectPr w:rsidR="004F38FE" w:rsidSect="004F38F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F38FE" w:rsidRDefault="004F38FE" w:rsidP="004F38F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1119" w:rsidRPr="003D641B" w:rsidRDefault="003C1119" w:rsidP="003D641B">
      <w:pPr>
        <w:jc w:val="both"/>
        <w:rPr>
          <w:rFonts w:ascii="Arial" w:hAnsi="Arial" w:cs="Arial"/>
          <w:sz w:val="24"/>
          <w:szCs w:val="24"/>
        </w:rPr>
      </w:pPr>
    </w:p>
    <w:sectPr w:rsidR="003C1119" w:rsidRPr="003D641B" w:rsidSect="004F38F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19" w:rsidRDefault="003C1119" w:rsidP="003C1119">
      <w:pPr>
        <w:spacing w:after="0" w:line="240" w:lineRule="auto"/>
      </w:pPr>
      <w:r>
        <w:separator/>
      </w:r>
    </w:p>
  </w:endnote>
  <w:endnote w:type="continuationSeparator" w:id="0">
    <w:p w:rsidR="003C1119" w:rsidRDefault="003C1119" w:rsidP="003C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19" w:rsidRDefault="003C1119" w:rsidP="003C1119">
      <w:pPr>
        <w:spacing w:after="0" w:line="240" w:lineRule="auto"/>
      </w:pPr>
      <w:r>
        <w:separator/>
      </w:r>
    </w:p>
  </w:footnote>
  <w:footnote w:type="continuationSeparator" w:id="0">
    <w:p w:rsidR="003C1119" w:rsidRDefault="003C1119" w:rsidP="003C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19" w:rsidRPr="003F7E99" w:rsidRDefault="003C1119" w:rsidP="003C1119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148D2E" wp14:editId="64790256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2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BC99EF9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qlNtPZ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15B9B46" wp14:editId="026093D7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3C1119" w:rsidRPr="003F7E99" w:rsidRDefault="003C1119" w:rsidP="003C1119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3C1119" w:rsidRPr="003F7E99" w:rsidRDefault="003C1119" w:rsidP="003C1119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3C1119" w:rsidRDefault="003C1119" w:rsidP="003C1119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3C1119" w:rsidRDefault="003C1119" w:rsidP="003C1119">
    <w:pPr>
      <w:pStyle w:val="Cabealho"/>
      <w:jc w:val="center"/>
    </w:pPr>
    <w:r>
      <w:t>Telefone: (84) 3326-2053 / CNPJ nº 01.653.697/0001-25</w:t>
    </w:r>
  </w:p>
  <w:p w:rsidR="003C1119" w:rsidRDefault="003C11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19"/>
    <w:rsid w:val="001815DE"/>
    <w:rsid w:val="003C1119"/>
    <w:rsid w:val="003D641B"/>
    <w:rsid w:val="003F0858"/>
    <w:rsid w:val="0047205F"/>
    <w:rsid w:val="004F38FE"/>
    <w:rsid w:val="005C37FD"/>
    <w:rsid w:val="005E4C6B"/>
    <w:rsid w:val="00756CB0"/>
    <w:rsid w:val="00803753"/>
    <w:rsid w:val="00977F0E"/>
    <w:rsid w:val="00BB7856"/>
    <w:rsid w:val="00C533D8"/>
    <w:rsid w:val="00DF4285"/>
    <w:rsid w:val="00E16EDC"/>
    <w:rsid w:val="00F73B5F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13A"/>
  <w15:chartTrackingRefBased/>
  <w15:docId w15:val="{7FDB3FB2-8DB3-41A6-A589-9980632B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119"/>
  </w:style>
  <w:style w:type="paragraph" w:styleId="Rodap">
    <w:name w:val="footer"/>
    <w:basedOn w:val="Normal"/>
    <w:link w:val="RodapChar"/>
    <w:uiPriority w:val="99"/>
    <w:unhideWhenUsed/>
    <w:rsid w:val="003C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1270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2023-06-29T12:00:00Z</dcterms:created>
  <dcterms:modified xsi:type="dcterms:W3CDTF">2023-06-29T15:27:00Z</dcterms:modified>
</cp:coreProperties>
</file>